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65" w:rsidRPr="003F3E38" w:rsidRDefault="003F3E38" w:rsidP="00DA726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3E38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</w:t>
      </w:r>
      <w:r w:rsidR="00F235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управления ветеринарии Воронежской области к</w:t>
      </w:r>
      <w:r w:rsidR="007700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совещани</w:t>
      </w:r>
      <w:r w:rsidR="00F23521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="007700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F3E38">
        <w:rPr>
          <w:rFonts w:ascii="Times New Roman" w:hAnsi="Times New Roman" w:cs="Times New Roman"/>
          <w:b/>
          <w:i/>
          <w:sz w:val="28"/>
          <w:szCs w:val="28"/>
          <w:u w:val="single"/>
        </w:rPr>
        <w:t>по борьбе с лейкозом</w:t>
      </w:r>
      <w:r w:rsidR="00F235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крупного рогатого скота</w:t>
      </w:r>
      <w:r w:rsidRPr="003F3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F3E38" w:rsidRDefault="003F3E38" w:rsidP="00DA72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362" w:rsidRDefault="00E472B1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Управлением ветеринарии Воронежской области (далее – Управление)</w:t>
      </w:r>
      <w:r w:rsidR="002F6916" w:rsidRPr="002F6916">
        <w:rPr>
          <w:rFonts w:ascii="Times New Roman" w:hAnsi="Times New Roman" w:cs="Times New Roman"/>
          <w:sz w:val="28"/>
          <w:szCs w:val="28"/>
        </w:rPr>
        <w:t xml:space="preserve"> </w:t>
      </w:r>
      <w:r w:rsidR="00CD33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3362" w:rsidRPr="00CD3362">
        <w:rPr>
          <w:rFonts w:ascii="Times New Roman" w:hAnsi="Times New Roman" w:cs="Times New Roman"/>
          <w:sz w:val="28"/>
          <w:szCs w:val="28"/>
        </w:rPr>
        <w:t>письм</w:t>
      </w:r>
      <w:r w:rsidR="00CD3362">
        <w:rPr>
          <w:rFonts w:ascii="Times New Roman" w:hAnsi="Times New Roman" w:cs="Times New Roman"/>
          <w:sz w:val="28"/>
          <w:szCs w:val="28"/>
        </w:rPr>
        <w:t xml:space="preserve">ом </w:t>
      </w:r>
      <w:r w:rsidR="00CD3362" w:rsidRPr="00CD3362"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 сельского хозяйства РФ </w:t>
      </w:r>
      <w:proofErr w:type="spellStart"/>
      <w:r w:rsidR="00CD3362" w:rsidRPr="00CD3362">
        <w:rPr>
          <w:rFonts w:ascii="Times New Roman" w:hAnsi="Times New Roman" w:cs="Times New Roman"/>
          <w:sz w:val="28"/>
          <w:szCs w:val="28"/>
        </w:rPr>
        <w:t>Хатуова</w:t>
      </w:r>
      <w:proofErr w:type="spellEnd"/>
      <w:r w:rsidR="00CD3362" w:rsidRPr="00CD3362">
        <w:rPr>
          <w:rFonts w:ascii="Times New Roman" w:hAnsi="Times New Roman" w:cs="Times New Roman"/>
          <w:sz w:val="28"/>
          <w:szCs w:val="28"/>
        </w:rPr>
        <w:t xml:space="preserve"> Д.Х. от 27.04.2016 № ДХ-25-27/4786</w:t>
      </w:r>
      <w:r w:rsidR="000D2428">
        <w:rPr>
          <w:rFonts w:ascii="Times New Roman" w:hAnsi="Times New Roman" w:cs="Times New Roman"/>
          <w:sz w:val="28"/>
          <w:szCs w:val="28"/>
        </w:rPr>
        <w:t xml:space="preserve"> и </w:t>
      </w:r>
      <w:r w:rsidR="000D2428" w:rsidRPr="003F3E38">
        <w:rPr>
          <w:rFonts w:ascii="Times New Roman" w:hAnsi="Times New Roman" w:cs="Times New Roman"/>
          <w:sz w:val="28"/>
          <w:szCs w:val="28"/>
        </w:rPr>
        <w:t>«Комплексны</w:t>
      </w:r>
      <w:r w:rsidR="000D2428">
        <w:rPr>
          <w:rFonts w:ascii="Times New Roman" w:hAnsi="Times New Roman" w:cs="Times New Roman"/>
          <w:sz w:val="28"/>
          <w:szCs w:val="28"/>
        </w:rPr>
        <w:t>м</w:t>
      </w:r>
      <w:r w:rsidR="000D2428" w:rsidRPr="003F3E38">
        <w:rPr>
          <w:rFonts w:ascii="Times New Roman" w:hAnsi="Times New Roman" w:cs="Times New Roman"/>
          <w:sz w:val="28"/>
          <w:szCs w:val="28"/>
        </w:rPr>
        <w:t xml:space="preserve"> </w:t>
      </w:r>
      <w:r w:rsidR="000D2428">
        <w:rPr>
          <w:rFonts w:ascii="Times New Roman" w:hAnsi="Times New Roman" w:cs="Times New Roman"/>
          <w:sz w:val="28"/>
          <w:szCs w:val="28"/>
        </w:rPr>
        <w:t>П</w:t>
      </w:r>
      <w:r w:rsidR="000D2428" w:rsidRPr="003F3E38">
        <w:rPr>
          <w:rFonts w:ascii="Times New Roman" w:hAnsi="Times New Roman" w:cs="Times New Roman"/>
          <w:sz w:val="28"/>
          <w:szCs w:val="28"/>
        </w:rPr>
        <w:t>лан</w:t>
      </w:r>
      <w:r w:rsidR="000D2428">
        <w:rPr>
          <w:rFonts w:ascii="Times New Roman" w:hAnsi="Times New Roman" w:cs="Times New Roman"/>
          <w:sz w:val="28"/>
          <w:szCs w:val="28"/>
        </w:rPr>
        <w:t>ом</w:t>
      </w:r>
      <w:r w:rsidR="000D2428" w:rsidRPr="003F3E38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и борьбе с лейкозом крупного рогатого скота на территории Воронежской области на 2016-2020 год</w:t>
      </w:r>
      <w:r w:rsidR="00DF50DA">
        <w:rPr>
          <w:rFonts w:ascii="Times New Roman" w:hAnsi="Times New Roman" w:cs="Times New Roman"/>
          <w:sz w:val="28"/>
          <w:szCs w:val="28"/>
        </w:rPr>
        <w:t>ы</w:t>
      </w:r>
      <w:r w:rsidR="000D2428" w:rsidRPr="003F3E38">
        <w:rPr>
          <w:rFonts w:ascii="Times New Roman" w:hAnsi="Times New Roman" w:cs="Times New Roman"/>
          <w:sz w:val="28"/>
          <w:szCs w:val="28"/>
        </w:rPr>
        <w:t>»</w:t>
      </w:r>
      <w:r w:rsidR="000D2428">
        <w:rPr>
          <w:rFonts w:ascii="Times New Roman" w:hAnsi="Times New Roman" w:cs="Times New Roman"/>
          <w:sz w:val="28"/>
          <w:szCs w:val="28"/>
        </w:rPr>
        <w:t xml:space="preserve">, который был утвержден </w:t>
      </w:r>
      <w:r w:rsidR="003F3E38" w:rsidRPr="003F3E38">
        <w:rPr>
          <w:rFonts w:ascii="Times New Roman" w:hAnsi="Times New Roman" w:cs="Times New Roman"/>
          <w:sz w:val="28"/>
          <w:szCs w:val="28"/>
        </w:rPr>
        <w:t xml:space="preserve">Решением чрезвычайной противоэпизоотической комиссии </w:t>
      </w:r>
      <w:r w:rsidR="000D242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F3E38" w:rsidRPr="003F3E38">
        <w:rPr>
          <w:rFonts w:ascii="Times New Roman" w:hAnsi="Times New Roman" w:cs="Times New Roman"/>
          <w:sz w:val="28"/>
          <w:szCs w:val="28"/>
        </w:rPr>
        <w:t>от 25.04.2016</w:t>
      </w:r>
      <w:r w:rsidR="00BB5A5E">
        <w:rPr>
          <w:rFonts w:ascii="Times New Roman" w:hAnsi="Times New Roman" w:cs="Times New Roman"/>
          <w:sz w:val="28"/>
          <w:szCs w:val="28"/>
        </w:rPr>
        <w:t>, с</w:t>
      </w:r>
      <w:r w:rsidR="000D2428">
        <w:rPr>
          <w:rFonts w:ascii="Times New Roman" w:hAnsi="Times New Roman" w:cs="Times New Roman"/>
          <w:sz w:val="28"/>
          <w:szCs w:val="28"/>
        </w:rPr>
        <w:t>овместно с представителями Территориального Управления Россельхознадзора и</w:t>
      </w:r>
      <w:proofErr w:type="gramEnd"/>
      <w:r w:rsidR="000D2428">
        <w:rPr>
          <w:rFonts w:ascii="Times New Roman" w:hAnsi="Times New Roman" w:cs="Times New Roman"/>
          <w:sz w:val="28"/>
          <w:szCs w:val="28"/>
        </w:rPr>
        <w:t xml:space="preserve"> департаментом аграрной политики </w:t>
      </w:r>
      <w:r w:rsidR="00BB5A5E">
        <w:rPr>
          <w:rFonts w:ascii="Times New Roman" w:hAnsi="Times New Roman" w:cs="Times New Roman"/>
          <w:sz w:val="28"/>
          <w:szCs w:val="28"/>
        </w:rPr>
        <w:t>области</w:t>
      </w:r>
      <w:r w:rsidR="000D2428">
        <w:rPr>
          <w:rFonts w:ascii="Times New Roman" w:hAnsi="Times New Roman" w:cs="Times New Roman"/>
          <w:sz w:val="28"/>
          <w:szCs w:val="28"/>
        </w:rPr>
        <w:t xml:space="preserve">  были проведены выездные </w:t>
      </w:r>
      <w:r w:rsidR="000D2428" w:rsidRPr="00770070">
        <w:rPr>
          <w:rFonts w:ascii="Times New Roman" w:hAnsi="Times New Roman" w:cs="Times New Roman"/>
          <w:sz w:val="28"/>
          <w:szCs w:val="28"/>
        </w:rPr>
        <w:t>совещания</w:t>
      </w:r>
      <w:r w:rsidR="00CD3362" w:rsidRPr="00770070">
        <w:rPr>
          <w:rFonts w:ascii="Times New Roman" w:hAnsi="Times New Roman" w:cs="Times New Roman"/>
          <w:sz w:val="28"/>
          <w:szCs w:val="28"/>
        </w:rPr>
        <w:t xml:space="preserve"> </w:t>
      </w:r>
      <w:r w:rsidR="00770070" w:rsidRPr="00770070">
        <w:rPr>
          <w:rFonts w:ascii="Times New Roman" w:hAnsi="Times New Roman" w:cs="Times New Roman"/>
          <w:sz w:val="28"/>
          <w:szCs w:val="28"/>
        </w:rPr>
        <w:t>во</w:t>
      </w:r>
      <w:r w:rsidR="00770070">
        <w:rPr>
          <w:rFonts w:ascii="Times New Roman" w:hAnsi="Times New Roman" w:cs="Times New Roman"/>
          <w:sz w:val="28"/>
          <w:szCs w:val="28"/>
        </w:rPr>
        <w:t xml:space="preserve"> всех районах области.</w:t>
      </w:r>
    </w:p>
    <w:p w:rsidR="00BB5A5E" w:rsidRDefault="00CD3362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D3362">
        <w:rPr>
          <w:rFonts w:ascii="Times New Roman" w:hAnsi="Times New Roman" w:cs="Times New Roman"/>
          <w:sz w:val="28"/>
          <w:szCs w:val="28"/>
        </w:rPr>
        <w:t>В каждом хозяйстве</w:t>
      </w:r>
      <w:r w:rsidR="003D164F">
        <w:rPr>
          <w:rFonts w:ascii="Times New Roman" w:hAnsi="Times New Roman" w:cs="Times New Roman"/>
          <w:sz w:val="28"/>
          <w:szCs w:val="28"/>
        </w:rPr>
        <w:t>,</w:t>
      </w:r>
      <w:r w:rsidRPr="00CD3362">
        <w:rPr>
          <w:rFonts w:ascii="Times New Roman" w:hAnsi="Times New Roman" w:cs="Times New Roman"/>
          <w:sz w:val="28"/>
          <w:szCs w:val="28"/>
        </w:rPr>
        <w:t xml:space="preserve"> занимающи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CD3362">
        <w:rPr>
          <w:rFonts w:ascii="Times New Roman" w:hAnsi="Times New Roman" w:cs="Times New Roman"/>
          <w:sz w:val="28"/>
          <w:szCs w:val="28"/>
        </w:rPr>
        <w:t xml:space="preserve"> содержанием </w:t>
      </w:r>
      <w:r w:rsidR="00770070" w:rsidRPr="00CD3362">
        <w:rPr>
          <w:rFonts w:ascii="Times New Roman" w:hAnsi="Times New Roman" w:cs="Times New Roman"/>
          <w:sz w:val="28"/>
          <w:szCs w:val="28"/>
        </w:rPr>
        <w:t xml:space="preserve">и разведением </w:t>
      </w:r>
      <w:r w:rsidRPr="00CD3362">
        <w:rPr>
          <w:rFonts w:ascii="Times New Roman" w:hAnsi="Times New Roman" w:cs="Times New Roman"/>
          <w:sz w:val="28"/>
          <w:szCs w:val="28"/>
        </w:rPr>
        <w:t xml:space="preserve">крупного рогатого скота </w:t>
      </w:r>
      <w:r>
        <w:rPr>
          <w:rFonts w:ascii="Times New Roman" w:hAnsi="Times New Roman" w:cs="Times New Roman"/>
          <w:sz w:val="28"/>
          <w:szCs w:val="28"/>
        </w:rPr>
        <w:t>и производством сырого молока</w:t>
      </w:r>
      <w:r w:rsidR="003D1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362">
        <w:rPr>
          <w:rFonts w:ascii="Times New Roman" w:hAnsi="Times New Roman" w:cs="Times New Roman"/>
          <w:sz w:val="28"/>
          <w:szCs w:val="28"/>
        </w:rPr>
        <w:t>в соответствии с приказом Минсельхозпрода РФ от 11.05.1999 № 359 «Об утверждении Правил по профилактике и борьбе с лейкозом крупного рогатого скота»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362">
        <w:rPr>
          <w:rFonts w:ascii="Times New Roman" w:hAnsi="Times New Roman" w:cs="Times New Roman"/>
          <w:sz w:val="28"/>
          <w:szCs w:val="28"/>
        </w:rPr>
        <w:t>разработан Комплексный план мероприятий по недопущению заноса и распространения лейкоза</w:t>
      </w:r>
      <w:r w:rsidR="001B60C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CD3362">
        <w:rPr>
          <w:rFonts w:ascii="Times New Roman" w:hAnsi="Times New Roman" w:cs="Times New Roman"/>
          <w:sz w:val="28"/>
          <w:szCs w:val="28"/>
        </w:rPr>
        <w:t>утвержден руководи</w:t>
      </w:r>
      <w:r w:rsidR="001B60C9">
        <w:rPr>
          <w:rFonts w:ascii="Times New Roman" w:hAnsi="Times New Roman" w:cs="Times New Roman"/>
          <w:sz w:val="28"/>
          <w:szCs w:val="28"/>
        </w:rPr>
        <w:t xml:space="preserve">телем хозяйства, согласован </w:t>
      </w:r>
      <w:r w:rsidRPr="00CD3362">
        <w:rPr>
          <w:rFonts w:ascii="Times New Roman" w:hAnsi="Times New Roman" w:cs="Times New Roman"/>
          <w:sz w:val="28"/>
          <w:szCs w:val="28"/>
        </w:rPr>
        <w:t xml:space="preserve">руководителем  </w:t>
      </w:r>
      <w:proofErr w:type="spellStart"/>
      <w:r w:rsidR="001B60C9">
        <w:rPr>
          <w:rFonts w:ascii="Times New Roman" w:hAnsi="Times New Roman" w:cs="Times New Roman"/>
          <w:sz w:val="28"/>
          <w:szCs w:val="28"/>
        </w:rPr>
        <w:t>рай</w:t>
      </w:r>
      <w:r w:rsidRPr="00CD3362">
        <w:rPr>
          <w:rFonts w:ascii="Times New Roman" w:hAnsi="Times New Roman" w:cs="Times New Roman"/>
          <w:sz w:val="28"/>
          <w:szCs w:val="28"/>
        </w:rPr>
        <w:t>СББЖ</w:t>
      </w:r>
      <w:proofErr w:type="spellEnd"/>
      <w:r w:rsidRPr="00CD3362">
        <w:rPr>
          <w:rFonts w:ascii="Times New Roman" w:hAnsi="Times New Roman" w:cs="Times New Roman"/>
          <w:sz w:val="28"/>
          <w:szCs w:val="28"/>
        </w:rPr>
        <w:t xml:space="preserve"> и главой администрации района.</w:t>
      </w:r>
      <w:proofErr w:type="gramEnd"/>
    </w:p>
    <w:p w:rsidR="00BF6856" w:rsidRPr="00DF50DA" w:rsidRDefault="00BF6856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856">
        <w:rPr>
          <w:rFonts w:ascii="Times New Roman" w:hAnsi="Times New Roman" w:cs="Times New Roman"/>
          <w:sz w:val="28"/>
          <w:szCs w:val="28"/>
        </w:rPr>
        <w:t>Решением чрезвычайной противоэпизоотической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F6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30.12.</w:t>
      </w:r>
      <w:r w:rsidRPr="00DF50DA">
        <w:rPr>
          <w:rFonts w:ascii="Times New Roman" w:hAnsi="Times New Roman" w:cs="Times New Roman"/>
          <w:sz w:val="28"/>
          <w:szCs w:val="28"/>
        </w:rPr>
        <w:t xml:space="preserve">2020 </w:t>
      </w:r>
      <w:r w:rsidR="00DF50DA" w:rsidRPr="00DF50DA">
        <w:rPr>
          <w:rFonts w:ascii="Times New Roman" w:hAnsi="Times New Roman" w:cs="Times New Roman"/>
          <w:sz w:val="28"/>
          <w:szCs w:val="28"/>
        </w:rPr>
        <w:t>№120/6</w:t>
      </w:r>
      <w:r w:rsidR="00DF50DA">
        <w:rPr>
          <w:rFonts w:ascii="Times New Roman" w:hAnsi="Times New Roman" w:cs="Times New Roman"/>
          <w:sz w:val="28"/>
          <w:szCs w:val="28"/>
        </w:rPr>
        <w:t xml:space="preserve"> был утвержден </w:t>
      </w:r>
      <w:r w:rsidR="003D164F">
        <w:rPr>
          <w:rFonts w:ascii="Times New Roman" w:hAnsi="Times New Roman" w:cs="Times New Roman"/>
          <w:sz w:val="28"/>
          <w:szCs w:val="28"/>
        </w:rPr>
        <w:t>«</w:t>
      </w:r>
      <w:r w:rsidR="00DF50DA" w:rsidRPr="00DF50DA">
        <w:rPr>
          <w:rFonts w:ascii="Times New Roman" w:hAnsi="Times New Roman" w:cs="Times New Roman"/>
          <w:sz w:val="28"/>
          <w:szCs w:val="28"/>
        </w:rPr>
        <w:t>Комплексны</w:t>
      </w:r>
      <w:r w:rsidR="00DF50DA">
        <w:rPr>
          <w:rFonts w:ascii="Times New Roman" w:hAnsi="Times New Roman" w:cs="Times New Roman"/>
          <w:sz w:val="28"/>
          <w:szCs w:val="28"/>
        </w:rPr>
        <w:t>й</w:t>
      </w:r>
      <w:r w:rsidR="00DF50DA" w:rsidRPr="00DF50DA">
        <w:rPr>
          <w:rFonts w:ascii="Times New Roman" w:hAnsi="Times New Roman" w:cs="Times New Roman"/>
          <w:sz w:val="28"/>
          <w:szCs w:val="28"/>
        </w:rPr>
        <w:t xml:space="preserve"> План мероприятий по профилактике и борьбе с лейкозом крупного рогатого скота на территории Воронежской области на 20</w:t>
      </w:r>
      <w:r w:rsidR="00DF50DA">
        <w:rPr>
          <w:rFonts w:ascii="Times New Roman" w:hAnsi="Times New Roman" w:cs="Times New Roman"/>
          <w:sz w:val="28"/>
          <w:szCs w:val="28"/>
        </w:rPr>
        <w:t>21</w:t>
      </w:r>
      <w:r w:rsidR="00DF50DA" w:rsidRPr="00DF50DA">
        <w:rPr>
          <w:rFonts w:ascii="Times New Roman" w:hAnsi="Times New Roman" w:cs="Times New Roman"/>
          <w:sz w:val="28"/>
          <w:szCs w:val="28"/>
        </w:rPr>
        <w:t>-202</w:t>
      </w:r>
      <w:r w:rsidR="00DF50DA">
        <w:rPr>
          <w:rFonts w:ascii="Times New Roman" w:hAnsi="Times New Roman" w:cs="Times New Roman"/>
          <w:sz w:val="28"/>
          <w:szCs w:val="28"/>
        </w:rPr>
        <w:t>5</w:t>
      </w:r>
      <w:r w:rsidR="00DF50DA" w:rsidRPr="00DF50DA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D60AF1">
        <w:rPr>
          <w:rFonts w:ascii="Times New Roman" w:hAnsi="Times New Roman" w:cs="Times New Roman"/>
          <w:sz w:val="28"/>
          <w:szCs w:val="28"/>
        </w:rPr>
        <w:t>.</w:t>
      </w:r>
    </w:p>
    <w:p w:rsidR="00DC735C" w:rsidRDefault="00D60AF1" w:rsidP="00C9634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6 месяцев 2021 года </w:t>
      </w:r>
      <w:r w:rsidR="00DC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лейкоз </w:t>
      </w:r>
      <w:r w:rsidRPr="00DC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исследовано  </w:t>
      </w:r>
      <w:r w:rsidR="00DC735C" w:rsidRPr="00DC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236,257 тысяч </w:t>
      </w:r>
      <w:r w:rsidRPr="00DC7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проб, из</w:t>
      </w:r>
      <w:r w:rsidRPr="00D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r w:rsidRPr="0041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РИД (+) </w:t>
      </w:r>
      <w:r w:rsidR="004129C9" w:rsidRPr="004129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2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9C9" w:rsidRPr="004129C9">
        <w:rPr>
          <w:rFonts w:ascii="Times New Roman" w:eastAsia="Times New Roman" w:hAnsi="Times New Roman" w:cs="Times New Roman"/>
          <w:sz w:val="28"/>
          <w:szCs w:val="28"/>
          <w:lang w:eastAsia="ru-RU"/>
        </w:rPr>
        <w:t>866</w:t>
      </w:r>
      <w:r w:rsidR="0041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DC735C" w:rsidRPr="0041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735C" w:rsidRPr="00DC73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сследовано </w:t>
      </w:r>
      <w:r w:rsidR="00DC735C" w:rsidRPr="00DC735C">
        <w:rPr>
          <w:rFonts w:ascii="Times New Roman" w:eastAsia="Times New Roman" w:hAnsi="Times New Roman" w:cs="Times New Roman"/>
          <w:sz w:val="28"/>
          <w:szCs w:val="28"/>
          <w:lang w:eastAsia="ru-RU"/>
        </w:rPr>
        <w:t>12,482</w:t>
      </w:r>
      <w:r w:rsidR="00DC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3D16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 по гематологии</w:t>
      </w:r>
      <w:r w:rsidR="00412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положительных не выявлено.</w:t>
      </w:r>
      <w:r w:rsidR="004129C9" w:rsidRPr="004129C9">
        <w:t xml:space="preserve"> </w:t>
      </w:r>
    </w:p>
    <w:p w:rsidR="003C405B" w:rsidRDefault="003C405B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животных</w:t>
      </w:r>
      <w:r w:rsidR="003D1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 реагирующих при серологических исследованиях на лейкоз (РИД)</w:t>
      </w:r>
      <w:r w:rsidR="003D1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адрес владельцев личных подсобных хозяйств направляется «Уведомление» под роспись, в котором указывается дата и номер экспертизы с целью обеспечения изолированного содержания данного животного и дальнейшего исследования гематологическим методом.</w:t>
      </w:r>
    </w:p>
    <w:p w:rsidR="003C405B" w:rsidRDefault="003C405B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руководителей хозяйств, п</w:t>
      </w:r>
      <w:r w:rsidRPr="003C405B">
        <w:rPr>
          <w:rFonts w:ascii="Times New Roman" w:hAnsi="Times New Roman" w:cs="Times New Roman"/>
          <w:sz w:val="28"/>
          <w:szCs w:val="28"/>
        </w:rPr>
        <w:t>ри выявлении животных положительно реагирующих при серологических исследованиях (РИД)</w:t>
      </w:r>
      <w:r w:rsidR="003D16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вручается «Требование»</w:t>
      </w:r>
      <w:r w:rsidRPr="003C405B">
        <w:t xml:space="preserve"> </w:t>
      </w:r>
      <w:r w:rsidRPr="003C405B">
        <w:rPr>
          <w:rFonts w:ascii="Times New Roman" w:hAnsi="Times New Roman" w:cs="Times New Roman"/>
          <w:sz w:val="28"/>
          <w:szCs w:val="28"/>
        </w:rPr>
        <w:t>под роспись, в котором указывается дата и номер экспертизы с целью обеспечения изолированного содержания данного животного и дальнейшего исследования гематологическим методом.</w:t>
      </w:r>
    </w:p>
    <w:p w:rsidR="003C6563" w:rsidRDefault="001B60C9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r w:rsidR="003D1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ACC">
        <w:rPr>
          <w:rFonts w:ascii="Times New Roman" w:hAnsi="Times New Roman" w:cs="Times New Roman"/>
          <w:sz w:val="28"/>
          <w:szCs w:val="28"/>
        </w:rPr>
        <w:t xml:space="preserve">положительно реагирующих по </w:t>
      </w:r>
      <w:r w:rsidR="00B47BA3">
        <w:rPr>
          <w:rFonts w:ascii="Times New Roman" w:hAnsi="Times New Roman" w:cs="Times New Roman"/>
          <w:sz w:val="28"/>
          <w:szCs w:val="28"/>
        </w:rPr>
        <w:t>гематологии</w:t>
      </w:r>
      <w:r w:rsidR="00823ACC">
        <w:rPr>
          <w:rFonts w:ascii="Times New Roman" w:hAnsi="Times New Roman" w:cs="Times New Roman"/>
          <w:sz w:val="28"/>
          <w:szCs w:val="28"/>
        </w:rPr>
        <w:t xml:space="preserve"> их немедленно направляют</w:t>
      </w:r>
      <w:proofErr w:type="gramEnd"/>
      <w:r w:rsidR="00823ACC">
        <w:rPr>
          <w:rFonts w:ascii="Times New Roman" w:hAnsi="Times New Roman" w:cs="Times New Roman"/>
          <w:sz w:val="28"/>
          <w:szCs w:val="28"/>
        </w:rPr>
        <w:t xml:space="preserve"> на убой в адрес мясокомбинатов</w:t>
      </w:r>
      <w:r w:rsidR="003D164F">
        <w:rPr>
          <w:rFonts w:ascii="Times New Roman" w:hAnsi="Times New Roman" w:cs="Times New Roman"/>
          <w:sz w:val="28"/>
          <w:szCs w:val="28"/>
        </w:rPr>
        <w:t>,</w:t>
      </w:r>
      <w:r w:rsidR="00823ACC">
        <w:rPr>
          <w:rFonts w:ascii="Times New Roman" w:hAnsi="Times New Roman" w:cs="Times New Roman"/>
          <w:sz w:val="28"/>
          <w:szCs w:val="28"/>
        </w:rPr>
        <w:t xml:space="preserve"> имеющих соответствующие условия – изолированную (санитарную) камеру.</w:t>
      </w:r>
    </w:p>
    <w:p w:rsidR="00823ACC" w:rsidRDefault="00823AC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3ACC">
        <w:rPr>
          <w:rFonts w:ascii="Times New Roman" w:hAnsi="Times New Roman" w:cs="Times New Roman"/>
          <w:sz w:val="28"/>
          <w:szCs w:val="28"/>
        </w:rPr>
        <w:t xml:space="preserve"> </w:t>
      </w:r>
      <w:r w:rsidR="003C6563" w:rsidRPr="003C6563">
        <w:rPr>
          <w:rFonts w:ascii="Times New Roman" w:hAnsi="Times New Roman" w:cs="Times New Roman"/>
          <w:sz w:val="28"/>
          <w:szCs w:val="28"/>
        </w:rPr>
        <w:t>По результатам выявления наличия вируса лейкоза сдано на убой</w:t>
      </w:r>
      <w:r w:rsidR="003C6563">
        <w:rPr>
          <w:rFonts w:ascii="Times New Roman" w:hAnsi="Times New Roman" w:cs="Times New Roman"/>
          <w:sz w:val="28"/>
          <w:szCs w:val="28"/>
        </w:rPr>
        <w:t xml:space="preserve"> за 1 полугодие 2021 года </w:t>
      </w:r>
      <w:r w:rsidR="003C6563" w:rsidRPr="003C6563">
        <w:rPr>
          <w:rFonts w:ascii="Times New Roman" w:hAnsi="Times New Roman" w:cs="Times New Roman"/>
          <w:sz w:val="28"/>
          <w:szCs w:val="28"/>
        </w:rPr>
        <w:t xml:space="preserve"> 2910 голов крупного рогатого скота.</w:t>
      </w:r>
    </w:p>
    <w:p w:rsidR="001B60C9" w:rsidRDefault="00823AC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положительных результатов патоморфологического (гистологического) исследования на лейкоз бюджетным учреждением ветеринарии, на подведомственной территории  которого расположен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хозяйствующий субъект, направивший животное на убой, незамедлительно предоставляется информация в адрес Управления для установления   ограничительных мероприятий (карантина). В настоящее время насчитывается 15 хозяйств</w:t>
      </w:r>
      <w:r w:rsidR="003C405B">
        <w:rPr>
          <w:rFonts w:ascii="Times New Roman" w:hAnsi="Times New Roman" w:cs="Times New Roman"/>
          <w:sz w:val="28"/>
          <w:szCs w:val="28"/>
        </w:rPr>
        <w:t xml:space="preserve"> неблагополучных по лейкозу крупного рогатого скота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C405B">
        <w:rPr>
          <w:rFonts w:ascii="Times New Roman" w:hAnsi="Times New Roman" w:cs="Times New Roman"/>
          <w:sz w:val="28"/>
          <w:szCs w:val="28"/>
        </w:rPr>
        <w:t>9 районах области.</w:t>
      </w:r>
      <w:r w:rsidR="003C6563" w:rsidRPr="003C6563">
        <w:t xml:space="preserve"> </w:t>
      </w:r>
    </w:p>
    <w:p w:rsidR="00823ACC" w:rsidRPr="00823ACC" w:rsidRDefault="00823ACC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2D63FC" w:rsidRDefault="002D63F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 года Управлением сняты ограничения</w:t>
      </w:r>
      <w:r w:rsidR="0099261C">
        <w:rPr>
          <w:rFonts w:ascii="Times New Roman" w:hAnsi="Times New Roman" w:cs="Times New Roman"/>
          <w:sz w:val="28"/>
          <w:szCs w:val="28"/>
        </w:rPr>
        <w:t xml:space="preserve"> по лейкозу </w:t>
      </w:r>
      <w:r w:rsidR="00B75192">
        <w:rPr>
          <w:rFonts w:ascii="Times New Roman" w:hAnsi="Times New Roman" w:cs="Times New Roman"/>
          <w:sz w:val="28"/>
          <w:szCs w:val="28"/>
        </w:rPr>
        <w:t>крупного</w:t>
      </w:r>
      <w:r w:rsidR="0099261C">
        <w:rPr>
          <w:rFonts w:ascii="Times New Roman" w:hAnsi="Times New Roman" w:cs="Times New Roman"/>
          <w:sz w:val="28"/>
          <w:szCs w:val="28"/>
        </w:rPr>
        <w:t xml:space="preserve"> рогатого скота</w:t>
      </w:r>
      <w:r>
        <w:rPr>
          <w:rFonts w:ascii="Times New Roman" w:hAnsi="Times New Roman" w:cs="Times New Roman"/>
          <w:sz w:val="28"/>
          <w:szCs w:val="28"/>
        </w:rPr>
        <w:t xml:space="preserve"> с 11 хозяйств</w:t>
      </w:r>
      <w:r w:rsidR="0099261C">
        <w:rPr>
          <w:rFonts w:ascii="Times New Roman" w:hAnsi="Times New Roman" w:cs="Times New Roman"/>
          <w:sz w:val="28"/>
          <w:szCs w:val="28"/>
        </w:rPr>
        <w:t xml:space="preserve"> в 4 районах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3FC" w:rsidRPr="00C351BD" w:rsidRDefault="002D63F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 xml:space="preserve">- Колхоз «Колос», 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D63FC" w:rsidRPr="00C351BD" w:rsidRDefault="002D63F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 xml:space="preserve">- СПК «Заря»,  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D63FC" w:rsidRPr="00C351BD" w:rsidRDefault="002D63F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>- АО «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Хреновской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 xml:space="preserve"> конный завод», Бобровский район;</w:t>
      </w:r>
    </w:p>
    <w:p w:rsidR="002D63FC" w:rsidRPr="00C351BD" w:rsidRDefault="002D63F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 xml:space="preserve">- ООО «Луч», 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Верхнемамонский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D63FC" w:rsidRPr="00C351BD" w:rsidRDefault="002D63F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 xml:space="preserve">- ООО «РАВ Молокопродукт», 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Россошанский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D63FC" w:rsidRPr="00C351BD" w:rsidRDefault="002D63F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 xml:space="preserve">- ООО «Елань-Агро», 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D63FC" w:rsidRPr="00C351BD" w:rsidRDefault="002D63F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 xml:space="preserve">- ОАО «Агрофирма Россошь-Юг», 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Россошанский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D63FC" w:rsidRPr="00C351BD" w:rsidRDefault="002D63F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 xml:space="preserve">- ФГУП «Знамя Октября», 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99261C" w:rsidRPr="00C351BD" w:rsidRDefault="0099261C" w:rsidP="009926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>- АО «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Хреновской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 xml:space="preserve"> конный завод», 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D63FC" w:rsidRPr="00C351BD" w:rsidRDefault="0099261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 xml:space="preserve">- СА «Родина Пятницкого», 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F23521" w:rsidRDefault="0099261C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C351BD">
        <w:rPr>
          <w:rFonts w:ascii="Times New Roman" w:hAnsi="Times New Roman" w:cs="Times New Roman"/>
          <w:sz w:val="28"/>
          <w:szCs w:val="28"/>
        </w:rPr>
        <w:t>Агротех</w:t>
      </w:r>
      <w:proofErr w:type="spellEnd"/>
      <w:r w:rsidRPr="00C351BD">
        <w:rPr>
          <w:rFonts w:ascii="Times New Roman" w:hAnsi="Times New Roman" w:cs="Times New Roman"/>
          <w:sz w:val="28"/>
          <w:szCs w:val="28"/>
        </w:rPr>
        <w:t>-Гара</w:t>
      </w:r>
      <w:r w:rsidR="00F23521">
        <w:rPr>
          <w:rFonts w:ascii="Times New Roman" w:hAnsi="Times New Roman" w:cs="Times New Roman"/>
          <w:sz w:val="28"/>
          <w:szCs w:val="28"/>
        </w:rPr>
        <w:t xml:space="preserve">нт Славянский», </w:t>
      </w:r>
      <w:proofErr w:type="spellStart"/>
      <w:r w:rsidR="00F23521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="00F23521">
        <w:rPr>
          <w:rFonts w:ascii="Times New Roman" w:hAnsi="Times New Roman" w:cs="Times New Roman"/>
          <w:sz w:val="28"/>
          <w:szCs w:val="28"/>
        </w:rPr>
        <w:t xml:space="preserve"> район.</w:t>
      </w:r>
      <w:r w:rsidRPr="00C3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C9" w:rsidRDefault="00BB5A5E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51BD">
        <w:rPr>
          <w:rFonts w:ascii="Times New Roman" w:hAnsi="Times New Roman" w:cs="Times New Roman"/>
          <w:sz w:val="28"/>
          <w:szCs w:val="28"/>
        </w:rPr>
        <w:t>В значительной степени осложняет работу по профилактике</w:t>
      </w:r>
      <w:r w:rsidRPr="008E4F70">
        <w:rPr>
          <w:rFonts w:ascii="Times New Roman" w:hAnsi="Times New Roman" w:cs="Times New Roman"/>
          <w:sz w:val="28"/>
          <w:szCs w:val="28"/>
        </w:rPr>
        <w:t xml:space="preserve">  и ликвидации лейкоза финансово-экономическое состояние хозяйств, всех форм собственности, что не позволяет своевременно производить замену  (закуп</w:t>
      </w:r>
      <w:r w:rsidR="008E4F70" w:rsidRPr="008E4F70">
        <w:rPr>
          <w:rFonts w:ascii="Times New Roman" w:hAnsi="Times New Roman" w:cs="Times New Roman"/>
          <w:sz w:val="28"/>
          <w:szCs w:val="28"/>
        </w:rPr>
        <w:t>ку</w:t>
      </w:r>
      <w:r w:rsidRPr="008E4F70">
        <w:rPr>
          <w:rFonts w:ascii="Times New Roman" w:hAnsi="Times New Roman" w:cs="Times New Roman"/>
          <w:sz w:val="28"/>
          <w:szCs w:val="28"/>
        </w:rPr>
        <w:t xml:space="preserve">) свободного от </w:t>
      </w:r>
      <w:r w:rsidR="008E4F70" w:rsidRPr="008E4F70">
        <w:rPr>
          <w:rFonts w:ascii="Times New Roman" w:hAnsi="Times New Roman" w:cs="Times New Roman"/>
          <w:sz w:val="28"/>
          <w:szCs w:val="28"/>
        </w:rPr>
        <w:t xml:space="preserve">лейкоза крупного рогатого скота </w:t>
      </w:r>
      <w:r w:rsidRPr="008E4F70">
        <w:rPr>
          <w:rFonts w:ascii="Times New Roman" w:hAnsi="Times New Roman" w:cs="Times New Roman"/>
          <w:sz w:val="28"/>
          <w:szCs w:val="28"/>
        </w:rPr>
        <w:t xml:space="preserve"> поголовья животных.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196A0D" w:rsidRDefault="001B60C9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4F70">
        <w:rPr>
          <w:rFonts w:ascii="Times New Roman" w:hAnsi="Times New Roman" w:cs="Times New Roman"/>
          <w:sz w:val="28"/>
          <w:szCs w:val="28"/>
        </w:rPr>
        <w:t>Положительная динамика при борьбе с лейкозом отмечается в</w:t>
      </w:r>
      <w:r w:rsidR="00196A0D">
        <w:rPr>
          <w:rFonts w:ascii="Times New Roman" w:hAnsi="Times New Roman" w:cs="Times New Roman"/>
          <w:sz w:val="28"/>
          <w:szCs w:val="28"/>
        </w:rPr>
        <w:t xml:space="preserve"> плане количества хозяйств, свободных от вируса лейкоза, если в 201</w:t>
      </w:r>
      <w:r w:rsidR="00F024FF">
        <w:rPr>
          <w:rFonts w:ascii="Times New Roman" w:hAnsi="Times New Roman" w:cs="Times New Roman"/>
          <w:sz w:val="28"/>
          <w:szCs w:val="28"/>
        </w:rPr>
        <w:t>6</w:t>
      </w:r>
      <w:r w:rsidR="00196A0D">
        <w:rPr>
          <w:rFonts w:ascii="Times New Roman" w:hAnsi="Times New Roman" w:cs="Times New Roman"/>
          <w:sz w:val="28"/>
          <w:szCs w:val="28"/>
        </w:rPr>
        <w:t xml:space="preserve"> году их было только 3</w:t>
      </w:r>
      <w:r w:rsidR="00F024FF">
        <w:rPr>
          <w:rFonts w:ascii="Times New Roman" w:hAnsi="Times New Roman" w:cs="Times New Roman"/>
          <w:sz w:val="28"/>
          <w:szCs w:val="28"/>
        </w:rPr>
        <w:t>1</w:t>
      </w:r>
      <w:r w:rsidR="00196A0D"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3D164F">
        <w:rPr>
          <w:rFonts w:ascii="Times New Roman" w:hAnsi="Times New Roman" w:cs="Times New Roman"/>
          <w:sz w:val="28"/>
          <w:szCs w:val="28"/>
        </w:rPr>
        <w:t>,</w:t>
      </w:r>
      <w:r w:rsidR="00196A0D">
        <w:rPr>
          <w:rFonts w:ascii="Times New Roman" w:hAnsi="Times New Roman" w:cs="Times New Roman"/>
          <w:sz w:val="28"/>
          <w:szCs w:val="28"/>
        </w:rPr>
        <w:t xml:space="preserve"> в 2021 уже – 155, то есть увеличилось</w:t>
      </w:r>
      <w:r w:rsidR="003D164F">
        <w:rPr>
          <w:rFonts w:ascii="Times New Roman" w:hAnsi="Times New Roman" w:cs="Times New Roman"/>
          <w:sz w:val="28"/>
          <w:szCs w:val="28"/>
        </w:rPr>
        <w:t xml:space="preserve"> в</w:t>
      </w:r>
      <w:r w:rsidR="00196A0D">
        <w:rPr>
          <w:rFonts w:ascii="Times New Roman" w:hAnsi="Times New Roman" w:cs="Times New Roman"/>
          <w:sz w:val="28"/>
          <w:szCs w:val="28"/>
        </w:rPr>
        <w:t xml:space="preserve"> </w:t>
      </w:r>
      <w:r w:rsidR="00F024FF">
        <w:rPr>
          <w:rFonts w:ascii="Times New Roman" w:hAnsi="Times New Roman" w:cs="Times New Roman"/>
          <w:sz w:val="28"/>
          <w:szCs w:val="28"/>
        </w:rPr>
        <w:t xml:space="preserve">5 </w:t>
      </w:r>
      <w:r w:rsidR="00196A0D">
        <w:rPr>
          <w:rFonts w:ascii="Times New Roman" w:hAnsi="Times New Roman" w:cs="Times New Roman"/>
          <w:sz w:val="28"/>
          <w:szCs w:val="28"/>
        </w:rPr>
        <w:t xml:space="preserve">раза.  Хозяйств, где инфицированность 30 и более % </w:t>
      </w:r>
      <w:r w:rsidR="00196A0D" w:rsidRPr="00196A0D">
        <w:rPr>
          <w:rFonts w:ascii="Times New Roman" w:hAnsi="Times New Roman" w:cs="Times New Roman"/>
          <w:sz w:val="28"/>
          <w:szCs w:val="28"/>
        </w:rPr>
        <w:t>в 201</w:t>
      </w:r>
      <w:r w:rsidR="00F024FF">
        <w:rPr>
          <w:rFonts w:ascii="Times New Roman" w:hAnsi="Times New Roman" w:cs="Times New Roman"/>
          <w:sz w:val="28"/>
          <w:szCs w:val="28"/>
        </w:rPr>
        <w:t>6</w:t>
      </w:r>
      <w:r w:rsidR="00196A0D" w:rsidRPr="00196A0D">
        <w:rPr>
          <w:rFonts w:ascii="Times New Roman" w:hAnsi="Times New Roman" w:cs="Times New Roman"/>
          <w:sz w:val="28"/>
          <w:szCs w:val="28"/>
        </w:rPr>
        <w:t xml:space="preserve"> </w:t>
      </w:r>
      <w:r w:rsidR="00196A0D">
        <w:rPr>
          <w:rFonts w:ascii="Times New Roman" w:hAnsi="Times New Roman" w:cs="Times New Roman"/>
          <w:sz w:val="28"/>
          <w:szCs w:val="28"/>
        </w:rPr>
        <w:t>– 8</w:t>
      </w:r>
      <w:r w:rsidR="00F024FF">
        <w:rPr>
          <w:rFonts w:ascii="Times New Roman" w:hAnsi="Times New Roman" w:cs="Times New Roman"/>
          <w:sz w:val="28"/>
          <w:szCs w:val="28"/>
        </w:rPr>
        <w:t>4</w:t>
      </w:r>
      <w:r w:rsidR="00196A0D">
        <w:rPr>
          <w:rFonts w:ascii="Times New Roman" w:hAnsi="Times New Roman" w:cs="Times New Roman"/>
          <w:sz w:val="28"/>
          <w:szCs w:val="28"/>
        </w:rPr>
        <w:t xml:space="preserve">, </w:t>
      </w:r>
      <w:r w:rsidR="00196A0D" w:rsidRPr="00196A0D">
        <w:rPr>
          <w:rFonts w:ascii="Times New Roman" w:hAnsi="Times New Roman" w:cs="Times New Roman"/>
          <w:sz w:val="28"/>
          <w:szCs w:val="28"/>
        </w:rPr>
        <w:t xml:space="preserve">в 2021 – </w:t>
      </w:r>
      <w:r w:rsidR="00196A0D">
        <w:rPr>
          <w:rFonts w:ascii="Times New Roman" w:hAnsi="Times New Roman" w:cs="Times New Roman"/>
          <w:sz w:val="28"/>
          <w:szCs w:val="28"/>
        </w:rPr>
        <w:t>45</w:t>
      </w:r>
      <w:r w:rsidR="00CF2A52">
        <w:rPr>
          <w:rFonts w:ascii="Times New Roman" w:hAnsi="Times New Roman" w:cs="Times New Roman"/>
          <w:sz w:val="28"/>
          <w:szCs w:val="28"/>
        </w:rPr>
        <w:t>,</w:t>
      </w:r>
      <w:r w:rsidR="00196A0D">
        <w:rPr>
          <w:rFonts w:ascii="Times New Roman" w:hAnsi="Times New Roman" w:cs="Times New Roman"/>
          <w:sz w:val="28"/>
          <w:szCs w:val="28"/>
        </w:rPr>
        <w:t xml:space="preserve"> </w:t>
      </w:r>
      <w:r w:rsidR="00656C36">
        <w:rPr>
          <w:rFonts w:ascii="Times New Roman" w:hAnsi="Times New Roman" w:cs="Times New Roman"/>
          <w:sz w:val="28"/>
          <w:szCs w:val="28"/>
        </w:rPr>
        <w:t xml:space="preserve">количество таких хозяйств </w:t>
      </w:r>
      <w:r w:rsidR="00196A0D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656C36">
        <w:rPr>
          <w:rFonts w:ascii="Times New Roman" w:hAnsi="Times New Roman" w:cs="Times New Roman"/>
          <w:sz w:val="28"/>
          <w:szCs w:val="28"/>
        </w:rPr>
        <w:t>в</w:t>
      </w:r>
      <w:r w:rsidR="00196A0D">
        <w:rPr>
          <w:rFonts w:ascii="Times New Roman" w:hAnsi="Times New Roman" w:cs="Times New Roman"/>
          <w:sz w:val="28"/>
          <w:szCs w:val="28"/>
        </w:rPr>
        <w:t xml:space="preserve"> 1,82 раза.</w:t>
      </w:r>
    </w:p>
    <w:p w:rsidR="009E24CC" w:rsidRDefault="009E24CC" w:rsidP="00C9634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работа по уменьшению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серопозитивного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РИД) поголовью ведется в ряде районов области, в Нижнедевицком,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Каширском районах.</w:t>
      </w:r>
      <w:proofErr w:type="gramEnd"/>
    </w:p>
    <w:p w:rsidR="009E24CC" w:rsidRDefault="009E24CC" w:rsidP="00C9634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 РИД положительных животных наблюдается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Острогожском,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Верхнемамонском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F1A" w:rsidRDefault="00A47F1A" w:rsidP="00C9634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4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борьбу с лейкозом КРС необходимо усиливать и принимать все возможные средства для достижения благополучия Воронежской области по данному заболеванию.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47F1A">
        <w:rPr>
          <w:rFonts w:ascii="Times New Roman" w:hAnsi="Times New Roman" w:cs="Times New Roman"/>
          <w:sz w:val="28"/>
          <w:szCs w:val="28"/>
        </w:rPr>
        <w:t>01.09.2021 вступают в силу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 (далее – Правила), утвержденные Приказом Минсельхоза России от 24.03.2021 № 156.</w:t>
      </w:r>
    </w:p>
    <w:p w:rsidR="00C96344" w:rsidRPr="00823ACC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4,5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Диагноз на лейкоз считается установленным в соответствии с п. 21 Правил в одном из следующих случаев: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 получен положительный результат при гематологическом исследовании;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 обнаружены патологоанатомические изменения, характерные для лейкоза, при гистологическом исследовании;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 получен положительный результат при серологических исследованиях.</w:t>
      </w:r>
    </w:p>
    <w:p w:rsidR="00C96344" w:rsidRPr="00823ACC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47F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7F1A">
        <w:rPr>
          <w:rFonts w:ascii="Times New Roman" w:hAnsi="Times New Roman" w:cs="Times New Roman"/>
          <w:sz w:val="28"/>
          <w:szCs w:val="28"/>
        </w:rPr>
        <w:t xml:space="preserve"> если получен положительный результат при проведении серологических исследований, при отрицательных результатах гематологических исследований и отсутствии патологоанатомических изменений, указанных в п. 3 Правил, восприимчивые животные считаются инфицированными восприимчивыми животными.</w:t>
      </w:r>
    </w:p>
    <w:p w:rsid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47F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7F1A">
        <w:rPr>
          <w:rFonts w:ascii="Times New Roman" w:hAnsi="Times New Roman" w:cs="Times New Roman"/>
          <w:sz w:val="28"/>
          <w:szCs w:val="28"/>
        </w:rPr>
        <w:t xml:space="preserve"> если получен положительный результат гематологических исследований или обнаружены патологоанатомические изменения, указанные в п. 3 Правил, восприимчивое животное считается больным восприимчивым животным.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96344" w:rsidRPr="00823ACC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C96344" w:rsidRPr="00A47F1A" w:rsidRDefault="00C96344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F1A" w:rsidRPr="00C96344" w:rsidRDefault="00A47F1A" w:rsidP="00C9634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6344">
        <w:rPr>
          <w:rFonts w:ascii="Times New Roman" w:hAnsi="Times New Roman" w:cs="Times New Roman"/>
          <w:b/>
          <w:sz w:val="28"/>
          <w:szCs w:val="28"/>
        </w:rPr>
        <w:t>Диагностические исследования:</w:t>
      </w:r>
      <w:r w:rsidRPr="00C96344">
        <w:rPr>
          <w:rFonts w:ascii="Times New Roman" w:hAnsi="Times New Roman" w:cs="Times New Roman"/>
          <w:b/>
          <w:sz w:val="28"/>
          <w:szCs w:val="28"/>
        </w:rPr>
        <w:tab/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От восприимчивых животных старше 6 месяцев отбирают пробы крови для серологических исследований.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От восприимчивых животных в возрасте от 15 календарных дней до 6 месяцев включительно - пробы крови для молекулярно-биологических исследований.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От восприимчивых животных старше 6 месяцев, давших положительный результат при серологических исследованиях в соответствии с п. 22 Правил, - пробы крови для гематологических исследований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 xml:space="preserve">Серологические исследования должны проводиться методами иммуноферментного анализа (далее - ИФА) и (или) </w:t>
      </w:r>
      <w:proofErr w:type="spellStart"/>
      <w:r w:rsidRPr="00A47F1A">
        <w:rPr>
          <w:rFonts w:ascii="Times New Roman" w:hAnsi="Times New Roman" w:cs="Times New Roman"/>
          <w:sz w:val="28"/>
          <w:szCs w:val="28"/>
        </w:rPr>
        <w:t>иммунодиффузии</w:t>
      </w:r>
      <w:proofErr w:type="spellEnd"/>
      <w:r w:rsidRPr="00A47F1A">
        <w:rPr>
          <w:rFonts w:ascii="Times New Roman" w:hAnsi="Times New Roman" w:cs="Times New Roman"/>
          <w:sz w:val="28"/>
          <w:szCs w:val="28"/>
        </w:rPr>
        <w:t xml:space="preserve"> (далее - РИД).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Молекулярно-биологические исследования должны проводиться методом полимеразной цепной реакции (далее - ПЦР).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96344" w:rsidRPr="00823ACC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В соответствии с п. 30 Правил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определены: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 место нахождения источника и факторов передачи возбудителя в тех границах, в которых возможна его передача восприимчивым животным (далее - эпизоотический очаг);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lastRenderedPageBreak/>
        <w:t>- территория, предназначенная для содержания инфицированных восприимчивых животных, в условиях, исключающих их конта</w:t>
      </w:r>
      <w:proofErr w:type="gramStart"/>
      <w:r w:rsidRPr="00A47F1A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A47F1A">
        <w:rPr>
          <w:rFonts w:ascii="Times New Roman" w:hAnsi="Times New Roman" w:cs="Times New Roman"/>
          <w:sz w:val="28"/>
          <w:szCs w:val="28"/>
        </w:rPr>
        <w:t>угими восприимчивыми животными (далее - резервация);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 территория вокруг эпизоотического очага, радиус которой составляет от 1 км до 5 км от границ эпизоотического очага и зависит от эпизоотической ситуации (далее - неблагополучный пункт).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96344" w:rsidRPr="00823ACC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В соответствии с п. 33 Правил в эпизоотическом очаге запрещается: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совместное содержание в помещениях или на выгульных площадках инфицированных, больных и здоровых восприимчивых животных;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совместное доение больных, инфицированных и здоровых восприимчивых животных;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использование для доения больных, инфицированных и здоровых восприимчивых животных одних и тех же доильных аппаратов, не прошедших дезинфекцию в соответствии с абзацем третьим п. 39 Правил;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сбор в общую емкость молока при доении больных, инфицированных и здоровых восприимчивых животных;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использование больных, инфицированных восприимчивых животных и полученного от них приплода для воспроизводства стада;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использование молозива от больных, инфицированных коров для выпойки телят;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проведение отелов здоровых, больных и инфицированных восприимчивых животных в одном помещении (родильном отделении);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совместный выпас больных, инфицированных и здоровых восприимчивых животных;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96344" w:rsidRPr="00823ACC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 xml:space="preserve">Согласно п. 34 Правил молоко и молозиво, </w:t>
      </w:r>
      <w:proofErr w:type="gramStart"/>
      <w:r w:rsidRPr="00A47F1A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A47F1A">
        <w:rPr>
          <w:rFonts w:ascii="Times New Roman" w:hAnsi="Times New Roman" w:cs="Times New Roman"/>
          <w:sz w:val="28"/>
          <w:szCs w:val="28"/>
        </w:rPr>
        <w:t xml:space="preserve"> от больных восприимчивых животных, подлежат уничтожению. 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Молоко,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или реализуется на молокоперерабатывающие предприятия.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В соответствии с п. 35 Правил молоко, полученное от здоровых восприимчивых животных, реализуется на молокоперерабатывающие предприятия и (или) отгружается на собственную переработку, и (или) используется внутри хозяйства.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 xml:space="preserve">Согласно п. 36 Правил убой больных и инфицированных восприимчивых животных осуществляется на предприятиях по убою животных или оборудованных для этих целей убойных пунктах. Запрещается сбор крови, </w:t>
      </w:r>
      <w:r w:rsidRPr="00A47F1A">
        <w:rPr>
          <w:rFonts w:ascii="Times New Roman" w:hAnsi="Times New Roman" w:cs="Times New Roman"/>
          <w:sz w:val="28"/>
          <w:szCs w:val="28"/>
        </w:rPr>
        <w:lastRenderedPageBreak/>
        <w:t>сыворотки крови, эндокринных и других органов больных и инфицированных восприимчивых животных для последующего использования.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Перевозка больных и инфицированных восприимчивых животных осуществляется автомобильным транспортом, обеспечивающим защиту внешней среды от контаминации возбудителем, и оснащенным фиксирующей маршрут аппаратурой, позволяющей отследить маршрут перевозки в течение не менее 7 календарных дней после дня завершения перевозки.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96344" w:rsidRPr="00823ACC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В неблагополучном пункте согласно п. 40 Правил: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а) запрещается проведение сельскохозяйственных ярмарок, выставок (аукционов) и других мероприятий, связанных с перемещением восприимчивых животных;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б) осуществляется проведение клинического осмотра и серологических исследований на лейкоз восприимчивых животных старше 6-месячного возраста в соответствии с главой V настоящих Правил.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6344" w:rsidRPr="00823ACC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В резервации  в соответствии с п. 41 Правил запрещается: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вывоз (вывод) больных и инфицированных восприимчивых животных за исключением вывоза больных и инфицированных восприимчивых животных на убой на предприятия по убою животных или оборудованные для этих целей убойные пункты;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контакт инфицированных восприимчивых животных с другими животными;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сбор в общую емкость молока при доении инфицированных и больных восприимчивых животных;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сбор, обработка, хранение, вывоз и использование спермы, яйцеклеток и эмбрионов для искусственного осеменения животных, сбор крови или сыворотки крови для производства биологических препаратов, а также использование быков-производителей для случки коров и телок.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Согласно п. 42 Правил вывоз (вывод) из резервации восприимчивых животных, включая родившихся от инфицированных коров, разрешается после достижения возраста 6 месяцев и последующего получения трехкратных отрицательных результатов серологических исследований, проведенных с интервалом не менее 90 и не более 120 календарных дней в соответствии с п. 18 Правил.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6344" w:rsidRPr="00823ACC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13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Оздоровительные мероприятия: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В эпизоотическом очаге осуществляется: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отбор проб крови с интервалом в 90 календарных дней в целях проведения серологических исследований восприимчивых животных до получения двукратных отрицательных результатов; молекулярно-биологических исследований восприимчивых животных, а также гематологических исследований вновь выявленных инфицированных восприимчивых животных;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 xml:space="preserve">изолированное содержание и направление на убой больных восприимчивых животных в течение 15 календарных дней </w:t>
      </w:r>
      <w:proofErr w:type="gramStart"/>
      <w:r w:rsidRPr="00A47F1A"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 w:rsidRPr="00A47F1A">
        <w:rPr>
          <w:rFonts w:ascii="Times New Roman" w:hAnsi="Times New Roman" w:cs="Times New Roman"/>
          <w:sz w:val="28"/>
          <w:szCs w:val="28"/>
        </w:rPr>
        <w:t xml:space="preserve"> диагноза на лейкоз;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 направление на убой инфицированных восприимчивых животных 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47F1A">
        <w:rPr>
          <w:rFonts w:ascii="Times New Roman" w:hAnsi="Times New Roman" w:cs="Times New Roman"/>
          <w:sz w:val="28"/>
          <w:szCs w:val="28"/>
        </w:rPr>
        <w:t>- вывоз в резервацию инфицированных восприимчивых животных в течение 15 календарных дней с даты обнаружения у них антител к возбудителю, в случае, если в хозяйстве суммарное количество больных и инфицированных восприимчивых животных составляет 5% и более процентов от общего количества восприимчивых животных, или направление инфицированных восприимчивых животных на убой на предприятия по убою животных или оборудованные для этих целей убойные пункты;</w:t>
      </w:r>
      <w:proofErr w:type="gramEnd"/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 дезинфекционная обработка всей поверхности транспортных сре</w:t>
      </w:r>
      <w:proofErr w:type="gramStart"/>
      <w:r w:rsidRPr="00A47F1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47F1A">
        <w:rPr>
          <w:rFonts w:ascii="Times New Roman" w:hAnsi="Times New Roman" w:cs="Times New Roman"/>
          <w:sz w:val="28"/>
          <w:szCs w:val="28"/>
        </w:rPr>
        <w:t>и выезде с территории эпизоотического очага в соответствии с п. 39 Правил;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 оборудование дезинфекционных ковриков и (или) ванночек на входе (выходе) и дезинфекционных ковриков на въезде (выезде) на территорию (с территории) эпизоотического очага.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96344" w:rsidRPr="00823ACC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14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В резервации осуществляется: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 xml:space="preserve">- </w:t>
      </w:r>
      <w:r w:rsidRPr="00A47F1A">
        <w:rPr>
          <w:rFonts w:ascii="Times New Roman" w:hAnsi="Times New Roman" w:cs="Times New Roman"/>
          <w:sz w:val="28"/>
          <w:szCs w:val="28"/>
        </w:rPr>
        <w:tab/>
        <w:t>обустройство помещения для содержания восприимчивых животных, расположенного на огороженной территории с расстоянием от помещения до ограды не менее 50 метров, в случае содержания восприимчивых животных без выгула;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или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47F1A">
        <w:rPr>
          <w:rFonts w:ascii="Times New Roman" w:hAnsi="Times New Roman" w:cs="Times New Roman"/>
          <w:sz w:val="28"/>
          <w:szCs w:val="28"/>
        </w:rPr>
        <w:t>- помещения, расположенного на территории с двойной оградой с расстоянием от ограды до животноводческого помещения не менее 10 метров, между внутренней и внешней оградами не менее 50 метров, в случае содержания восприимчивых животных с выгулом;</w:t>
      </w:r>
      <w:proofErr w:type="gramEnd"/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или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47F1A">
        <w:rPr>
          <w:rFonts w:ascii="Times New Roman" w:hAnsi="Times New Roman" w:cs="Times New Roman"/>
          <w:sz w:val="28"/>
          <w:szCs w:val="28"/>
        </w:rPr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участка местности, огороженного двойной оградой с расстоянием между внешней и внутренней оградами не менее 50 метров в случае содержания восприимчивых животных на условиях круглогодичного пастбищного содержания;</w:t>
      </w:r>
      <w:proofErr w:type="gramEnd"/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47F1A">
        <w:rPr>
          <w:rFonts w:ascii="Times New Roman" w:hAnsi="Times New Roman" w:cs="Times New Roman"/>
          <w:sz w:val="28"/>
          <w:szCs w:val="28"/>
        </w:rPr>
        <w:tab/>
        <w:t>содержание инфицированных восприимчивых животных до окончания их хозяйственного использования;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-  отбор проб крови от инфицированных восприимчивых животных для проведения гематологических исследований каждые 6 месяцев;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 xml:space="preserve">- направление больных восприимчивых животных на убой в течение не более 15 календарных дней </w:t>
      </w:r>
      <w:proofErr w:type="gramStart"/>
      <w:r w:rsidRPr="00A47F1A"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 w:rsidRPr="00A47F1A">
        <w:rPr>
          <w:rFonts w:ascii="Times New Roman" w:hAnsi="Times New Roman" w:cs="Times New Roman"/>
          <w:sz w:val="28"/>
          <w:szCs w:val="28"/>
        </w:rPr>
        <w:t xml:space="preserve"> диагноза на лейкоз;</w:t>
      </w:r>
    </w:p>
    <w:p w:rsidR="00C96344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96344" w:rsidRPr="00823ACC" w:rsidRDefault="00C96344" w:rsidP="00C96344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</w:p>
    <w:p w:rsidR="00A47F1A" w:rsidRPr="00A47F1A" w:rsidRDefault="00A47F1A" w:rsidP="00C96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 xml:space="preserve">Согласно п. 43 </w:t>
      </w:r>
      <w:proofErr w:type="gramStart"/>
      <w:r w:rsidRPr="00A47F1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A47F1A">
        <w:rPr>
          <w:rFonts w:ascii="Times New Roman" w:hAnsi="Times New Roman" w:cs="Times New Roman"/>
          <w:sz w:val="28"/>
          <w:szCs w:val="28"/>
        </w:rPr>
        <w:t xml:space="preserve"> отмена карантина осуществляется после вывоза из эпизоотического очага больных и инфицированных восприимчивых животных, убоя последнего больного и инфицированного восприимчивого животного (в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животных), получения двух подряд, с интервалом в 90 календарных дней, отрицательных результатов серологических исследований восприимчивых животных старше 6-месячного возраста, и отрицательных результатов молекулярно-биологических исследований восприимчивых животных в возрасте от 15 календарных дней до 6 месяцев включительно, а также проведения других мероприятий, предусмотренных Правилами. </w:t>
      </w:r>
    </w:p>
    <w:p w:rsidR="003F3E38" w:rsidRDefault="00A47F1A" w:rsidP="00CF0E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7F1A">
        <w:rPr>
          <w:rFonts w:ascii="Times New Roman" w:hAnsi="Times New Roman" w:cs="Times New Roman"/>
          <w:sz w:val="28"/>
          <w:szCs w:val="28"/>
        </w:rPr>
        <w:t>После отмены карантина на территории резервации осуществляются мероприятия, предусмотренные пунктами 34, 36, 37, 38, 39, 41 Правил, до убоя последнего больного восприимчивого животного и окончания хозяйственного использования инфицированных и (или) здоровых (при наличии) восприимчивых животных.</w:t>
      </w:r>
    </w:p>
    <w:p w:rsidR="00F23521" w:rsidRPr="00823ACC" w:rsidRDefault="00F23521" w:rsidP="00F2352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Эпизоотическая ситуация по лейкозу крупного рогатого скота по состоянию на 30.07.2021 в</w:t>
      </w:r>
      <w:r w:rsidR="00782FC6">
        <w:rPr>
          <w:rFonts w:ascii="Times New Roman" w:hAnsi="Times New Roman" w:cs="Times New Roman"/>
          <w:sz w:val="28"/>
          <w:szCs w:val="28"/>
        </w:rPr>
        <w:t xml:space="preserve"> разрезе хозяйств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отражена на  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ах №</w:t>
      </w:r>
      <w:r w:rsidRPr="00823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16,17,18…</w:t>
      </w:r>
    </w:p>
    <w:p w:rsidR="00F23521" w:rsidRDefault="00F23521" w:rsidP="00CF0E7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23521" w:rsidSect="00656C3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FC" w:rsidRDefault="002D63FC" w:rsidP="00656C36">
      <w:r>
        <w:separator/>
      </w:r>
    </w:p>
  </w:endnote>
  <w:endnote w:type="continuationSeparator" w:id="0">
    <w:p w:rsidR="002D63FC" w:rsidRDefault="002D63FC" w:rsidP="0065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FC" w:rsidRDefault="002D63FC" w:rsidP="00656C36">
      <w:r>
        <w:separator/>
      </w:r>
    </w:p>
  </w:footnote>
  <w:footnote w:type="continuationSeparator" w:id="0">
    <w:p w:rsidR="002D63FC" w:rsidRDefault="002D63FC" w:rsidP="0065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62475"/>
      <w:docPartObj>
        <w:docPartGallery w:val="Page Numbers (Top of Page)"/>
        <w:docPartUnique/>
      </w:docPartObj>
    </w:sdtPr>
    <w:sdtEndPr/>
    <w:sdtContent>
      <w:p w:rsidR="002D63FC" w:rsidRDefault="002D63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4CC">
          <w:rPr>
            <w:noProof/>
          </w:rPr>
          <w:t>2</w:t>
        </w:r>
        <w:r>
          <w:fldChar w:fldCharType="end"/>
        </w:r>
      </w:p>
    </w:sdtContent>
  </w:sdt>
  <w:p w:rsidR="002D63FC" w:rsidRDefault="002D63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21"/>
    <w:rsid w:val="00050921"/>
    <w:rsid w:val="000D2428"/>
    <w:rsid w:val="00196A0D"/>
    <w:rsid w:val="001B60C9"/>
    <w:rsid w:val="00204D88"/>
    <w:rsid w:val="002547A6"/>
    <w:rsid w:val="002D63FC"/>
    <w:rsid w:val="002F6916"/>
    <w:rsid w:val="00350FA7"/>
    <w:rsid w:val="00376707"/>
    <w:rsid w:val="003C405B"/>
    <w:rsid w:val="003C6563"/>
    <w:rsid w:val="003D164F"/>
    <w:rsid w:val="003D70F8"/>
    <w:rsid w:val="003F3E38"/>
    <w:rsid w:val="004129C9"/>
    <w:rsid w:val="005E6C1F"/>
    <w:rsid w:val="00656C36"/>
    <w:rsid w:val="006F7226"/>
    <w:rsid w:val="00765D5F"/>
    <w:rsid w:val="00770070"/>
    <w:rsid w:val="00770224"/>
    <w:rsid w:val="00782FC6"/>
    <w:rsid w:val="00820040"/>
    <w:rsid w:val="00823ACC"/>
    <w:rsid w:val="0084415C"/>
    <w:rsid w:val="008E4F70"/>
    <w:rsid w:val="009453A7"/>
    <w:rsid w:val="009744BF"/>
    <w:rsid w:val="0099261C"/>
    <w:rsid w:val="009E24CC"/>
    <w:rsid w:val="00A47F1A"/>
    <w:rsid w:val="00A502DD"/>
    <w:rsid w:val="00A56142"/>
    <w:rsid w:val="00B47BA3"/>
    <w:rsid w:val="00B75192"/>
    <w:rsid w:val="00BB5A5E"/>
    <w:rsid w:val="00BF6856"/>
    <w:rsid w:val="00C351BD"/>
    <w:rsid w:val="00C96344"/>
    <w:rsid w:val="00CD3362"/>
    <w:rsid w:val="00CF0E73"/>
    <w:rsid w:val="00CF2A52"/>
    <w:rsid w:val="00D60AF1"/>
    <w:rsid w:val="00D63306"/>
    <w:rsid w:val="00D64B5B"/>
    <w:rsid w:val="00D7737D"/>
    <w:rsid w:val="00DA7265"/>
    <w:rsid w:val="00DC735C"/>
    <w:rsid w:val="00DF50DA"/>
    <w:rsid w:val="00E22612"/>
    <w:rsid w:val="00E472B1"/>
    <w:rsid w:val="00E53480"/>
    <w:rsid w:val="00F024FF"/>
    <w:rsid w:val="00F23521"/>
    <w:rsid w:val="00F53AC7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4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D88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53AC7"/>
    <w:pPr>
      <w:spacing w:line="240" w:lineRule="auto"/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53A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6C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6C36"/>
  </w:style>
  <w:style w:type="paragraph" w:styleId="a7">
    <w:name w:val="footer"/>
    <w:basedOn w:val="a"/>
    <w:link w:val="a8"/>
    <w:uiPriority w:val="99"/>
    <w:unhideWhenUsed/>
    <w:rsid w:val="00656C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4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D88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53AC7"/>
    <w:pPr>
      <w:spacing w:line="240" w:lineRule="auto"/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53A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6C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6C36"/>
  </w:style>
  <w:style w:type="paragraph" w:styleId="a7">
    <w:name w:val="footer"/>
    <w:basedOn w:val="a"/>
    <w:link w:val="a8"/>
    <w:uiPriority w:val="99"/>
    <w:unhideWhenUsed/>
    <w:rsid w:val="00656C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44F8-210E-4B69-B98D-5964FDAA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Kudinov</dc:creator>
  <cp:keywords/>
  <dc:description/>
  <cp:lastModifiedBy>Kudinov</cp:lastModifiedBy>
  <cp:revision>33</cp:revision>
  <cp:lastPrinted>2021-07-29T06:21:00Z</cp:lastPrinted>
  <dcterms:created xsi:type="dcterms:W3CDTF">2021-07-27T12:03:00Z</dcterms:created>
  <dcterms:modified xsi:type="dcterms:W3CDTF">2021-07-30T09:02:00Z</dcterms:modified>
</cp:coreProperties>
</file>